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F517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  <w:u w:val="none" w:color="auto"/>
          <w:lang w:eastAsia="zh-CN" w:bidi="ar-SA"/>
        </w:rPr>
      </w:pPr>
    </w:p>
    <w:p w14:paraId="16549E5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  <w:u w:val="none" w:color="auto"/>
          <w:lang w:eastAsia="zh-CN"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 w:color="auto"/>
          <w:lang w:eastAsia="zh-CN" w:bidi="ar-SA"/>
        </w:rPr>
        <w:t>关于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 w:color="auto"/>
          <w:lang w:bidi="ar-SA"/>
        </w:rPr>
        <w:t>《</w:t>
      </w:r>
      <w:r>
        <w:rPr>
          <w:rFonts w:ascii="Times New Roman" w:hAnsi="Times New Roman" w:eastAsia="方正小标宋简体" w:cs="Times New Roman"/>
          <w:sz w:val="44"/>
          <w:szCs w:val="44"/>
          <w:u w:val="none" w:color="auto"/>
          <w:lang w:bidi="ar-SA"/>
        </w:rPr>
        <w:t>包头市铝产业发展规划（2024-2030年）</w:t>
      </w:r>
      <w:r>
        <w:rPr>
          <w:rFonts w:ascii="Times New Roman" w:hAnsi="Times New Roman" w:eastAsia="方正小标宋简体"/>
          <w:sz w:val="44"/>
          <w:szCs w:val="44"/>
          <w:lang w:val="en-US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征求意见</w:t>
      </w:r>
      <w:r>
        <w:rPr>
          <w:rFonts w:ascii="Times New Roman" w:hAnsi="Times New Roman" w:eastAsia="方正小标宋简体"/>
          <w:sz w:val="44"/>
          <w:szCs w:val="44"/>
          <w:lang w:val="en-US"/>
        </w:rPr>
        <w:t>稿）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》</w:t>
      </w:r>
      <w:r>
        <w:rPr>
          <w:rFonts w:ascii="Times New Roman" w:hAnsi="Times New Roman" w:eastAsia="方正小标宋简体"/>
          <w:sz w:val="44"/>
          <w:szCs w:val="44"/>
          <w:highlight w:val="none"/>
          <w:lang w:eastAsia="zh-CN"/>
        </w:rPr>
        <w:t>的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u w:val="none" w:color="auto"/>
          <w:lang w:eastAsia="zh-CN" w:bidi="ar-SA"/>
        </w:rPr>
        <w:t>起草说明</w:t>
      </w:r>
    </w:p>
    <w:p w14:paraId="53C6CD5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u w:val="none" w:color="auto"/>
          <w:lang w:bidi="ar-SA"/>
        </w:rPr>
      </w:pPr>
    </w:p>
    <w:p w14:paraId="189D3381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u w:color="auto"/>
          <w:lang w:bidi="ar-SA"/>
        </w:rPr>
      </w:pPr>
      <w:r>
        <w:rPr>
          <w:rFonts w:ascii="Times New Roman" w:hAnsi="Times New Roman" w:eastAsia="黑体" w:cs="Times New Roman"/>
          <w:sz w:val="32"/>
          <w:szCs w:val="32"/>
          <w:u w:color="auto"/>
          <w:lang w:bidi="ar-SA"/>
        </w:rPr>
        <w:t>起草</w:t>
      </w:r>
      <w:r>
        <w:rPr>
          <w:rFonts w:ascii="Times New Roman" w:hAnsi="Times New Roman" w:eastAsia="黑体" w:cs="Times New Roman"/>
          <w:sz w:val="32"/>
          <w:szCs w:val="32"/>
          <w:u w:color="auto"/>
          <w:lang w:eastAsia="zh-CN" w:bidi="ar-SA"/>
        </w:rPr>
        <w:t>背景</w:t>
      </w:r>
      <w:r>
        <w:rPr>
          <w:rFonts w:hint="eastAsia" w:ascii="Times New Roman" w:hAnsi="Times New Roman" w:eastAsia="黑体" w:cs="Times New Roman"/>
          <w:sz w:val="32"/>
          <w:szCs w:val="32"/>
          <w:u w:color="auto"/>
          <w:lang w:eastAsia="zh-CN" w:bidi="ar-SA"/>
        </w:rPr>
        <w:t>及</w:t>
      </w:r>
      <w:r>
        <w:rPr>
          <w:rFonts w:ascii="Times New Roman" w:hAnsi="Times New Roman" w:eastAsia="黑体" w:cs="Times New Roman"/>
          <w:sz w:val="32"/>
          <w:szCs w:val="32"/>
          <w:u w:color="auto"/>
          <w:lang w:bidi="ar-SA"/>
        </w:rPr>
        <w:t>过程</w:t>
      </w:r>
    </w:p>
    <w:p w14:paraId="7A202FD5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</w:pP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eastAsia="zh-CN" w:bidi="ar-SA"/>
        </w:rPr>
        <w:t>为推动我市铝产业高质量发展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，努力打造我国北方重要的铝产业基地，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按照市委、市政府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的部署要求，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市发改委牵头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编制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了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《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铝产业发展规划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为做好《铝产业发展规划》编制工作，市发改委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中国有色金属工业协会下属的安泰科编制该规划。在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《铝产业发展规划》编制前，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市发改委会同安泰科认真学习了全市铝后产业发展专题推进会、全市铝产业高质量发展提速攻坚行动动员部署会等会议精神和《包头市铝产业高质量发展提速攻坚行动方案》等文件材料，实地调研了东河区、高新区铝产业发展情况。在此基础上，起草了《铝产业发展规划》。</w:t>
      </w:r>
    </w:p>
    <w:p w14:paraId="7BDA1F8B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《铝产业发展规划》起草后，先后两次征求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各旗县区和相关部门、单位、企业的意见，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修改完善后形成目前的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《铝产业发展规划》（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auto"/>
          <w:lang w:eastAsia="zh-CN"/>
        </w:rPr>
        <w:t>征求意见稿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shd w:val="clear" w:color="auto" w:fill="auto"/>
          <w:lang w:eastAsia="zh-CN"/>
        </w:rPr>
        <w:t>，现向社会公开征求意见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3051A3FC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黑体" w:cs="Times New Roman"/>
          <w:sz w:val="32"/>
          <w:szCs w:val="32"/>
          <w:u w:val="none" w:color="auto"/>
          <w:lang w:bidi="ar-SA"/>
        </w:rPr>
        <w:t>二、</w:t>
      </w:r>
      <w:r>
        <w:rPr>
          <w:rFonts w:ascii="Times New Roman" w:hAnsi="Times New Roman" w:eastAsia="黑体" w:cs="Times New Roman"/>
          <w:sz w:val="32"/>
          <w:szCs w:val="32"/>
          <w:lang w:eastAsia="zh-CN" w:bidi="ar-SA"/>
        </w:rPr>
        <w:t>主要</w:t>
      </w:r>
      <w:r>
        <w:rPr>
          <w:rFonts w:ascii="Times New Roman" w:hAnsi="Times New Roman" w:eastAsia="黑体" w:cs="Times New Roman"/>
          <w:sz w:val="32"/>
          <w:szCs w:val="32"/>
          <w:lang w:bidi="ar-SA"/>
        </w:rPr>
        <w:t>框架和内容</w:t>
      </w:r>
    </w:p>
    <w:p w14:paraId="14340B97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《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  <w:t>铝产业发展规划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》包括全球及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全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国铝产业发展现状、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中国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铝产业发展环境、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包头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市铝产业发展现状及竞争力分析、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包头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市铝产业发展规划、发展规划要素保障分析、保障措施等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六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个章节的内容。</w:t>
      </w:r>
    </w:p>
    <w:p w14:paraId="2E50DB37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第一章是全球及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中国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铝产业发展现状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与展望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。包括全球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铝土矿、氧化铝、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电解铝、铝加工产业发展现状和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中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铝土矿、氧化铝、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电解铝、铝加工及再生铝产业发展现状与展望。</w:t>
      </w:r>
    </w:p>
    <w:p w14:paraId="56D5E6F5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第二章是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中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国铝产业发展环境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。包括国家及部委发布的有关文件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和我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市发布的有关文件，其中详细介绍了国家及部委发布的宏观调控政策、节能降碳政策、安全环保政策、循环经济政策、新材料产业政策。</w:t>
      </w:r>
    </w:p>
    <w:p w14:paraId="1C1BE118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第三章是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包头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市铝产业发展现状及竞争力分析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。介绍了各子行业概况，包括电解铝、铝加工、铝深加工、再生铝等，并绘制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铝产业区域布局图和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市铝产业链图谱，对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市铝材产品合理销售半径及未来发展进行分析，得出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市发展铝产业优势大于劣势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机遇大于挑战的结论，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提出下一步发展方向：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主动承接产业转移，促进电解铝、再生铝和铝后加工产业协同，加快延伸产业链条，推进高端化、智能化、绿色化、集群化发展，提升铝产业先进制造水平，培育发展新质生产力，持续优化产业生态，努力建设我国北方重要的铝产业基地。</w:t>
      </w:r>
    </w:p>
    <w:p w14:paraId="0CC75CC8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第四章是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包头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市铝产业发展规划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。包括指导思想、基本原则、发展目标、重点任务和建设内容等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四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个方面。</w:t>
      </w:r>
    </w:p>
    <w:p w14:paraId="01E25776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 w:bidi="ar-SA"/>
        </w:rPr>
        <w:t>基本原则包括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 w:bidi="ar-SA"/>
        </w:rPr>
        <w:t>坚持差异化布局、打造特色铝产业集群，坚持创新驱动与产业转型升级相结合，坚持园区统筹与企业特色发展相结合，坚持发展循环经济、促进绿色低碳转型升级，坚持生产和管理数字化、推进智慧工厂建设五个方面。</w:t>
      </w:r>
    </w:p>
    <w:p w14:paraId="331312F4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 w:bidi="ar-SA"/>
        </w:rPr>
        <w:t>发展目标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 w:bidi="ar-SA"/>
        </w:rPr>
        <w:t>是力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争用5年左右的时间，使电解铝产能达到300万吨，高纯铝及超高纯铝产能达到7万吨，再生铝产量达到100万吨，高附加值铝加工材年产量突破150万吨，总产值突破2000亿元。</w:t>
      </w:r>
    </w:p>
    <w:p w14:paraId="7B4A4C3D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明确了重点任务和建设内容，重点规划合金化、建筑和工业型材、高精度板材及铝箔、军工及航空航天用铝材产品、以新能源汽车零部件为代表的精深加工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产品等建设项目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40"/>
          <w:lang w:val="en-US" w:eastAsia="zh-CN" w:bidi="ar-SA"/>
        </w:rPr>
        <w:t>推动铝产业数智化转型，积极培育先进制造业产业集群。</w:t>
      </w:r>
    </w:p>
    <w:p w14:paraId="310DA6FB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第五章是发展规划要素保障分析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。包括能耗指标、环境容量及生态保护、土地供应、原材料供应、电力、燃气、水等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七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个方面。</w:t>
      </w:r>
    </w:p>
    <w:p w14:paraId="646A5C41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3" w:firstLineChars="200"/>
        <w:rPr>
          <w:rFonts w:ascii="Times New Roman" w:hAnsi="Times New Roman" w:eastAsia="仿宋_GB2312" w:cs="Times New Roman"/>
          <w:sz w:val="32"/>
          <w:szCs w:val="32"/>
          <w:highlight w:val="none"/>
          <w:lang w:bidi="ar-SA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第六章是保障措施</w:t>
      </w:r>
      <w:r>
        <w:rPr>
          <w:rFonts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 w:bidi="ar-SA"/>
        </w:rPr>
        <w:t>。包括组织保障、政策保障、服务保障、创新保障、人才保障等五个方面。</w:t>
      </w:r>
    </w:p>
    <w:p w14:paraId="1D25CD96">
      <w:pPr>
        <w:pStyle w:val="1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3A074">
    <w:pPr>
      <w:pStyle w:val="6"/>
      <w:jc w:val="center"/>
      <w:rPr>
        <w:szCs w:val="18"/>
      </w:rPr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-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7683B61"/>
    <w:rsid w:val="2BAA0794"/>
    <w:rsid w:val="34542095"/>
    <w:rsid w:val="3AB547BF"/>
    <w:rsid w:val="40CD45B2"/>
    <w:rsid w:val="5ACB37B8"/>
    <w:rsid w:val="6C8802E4"/>
    <w:rsid w:val="6FB134F1"/>
    <w:rsid w:val="73316418"/>
    <w:rsid w:val="7FA55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正文首行缩进 21"/>
    <w:basedOn w:val="1"/>
    <w:next w:val="12"/>
    <w:qFormat/>
    <w:uiPriority w:val="0"/>
    <w:pPr>
      <w:widowControl w:val="0"/>
      <w:suppressAutoHyphens/>
      <w:ind w:left="200" w:leftChars="200" w:firstLine="200" w:firstLineChars="20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文本缩进1"/>
    <w:basedOn w:val="1"/>
    <w:next w:val="11"/>
    <w:qFormat/>
    <w:uiPriority w:val="0"/>
    <w:pPr>
      <w:ind w:left="200" w:leftChars="200"/>
    </w:pPr>
    <w:rPr>
      <w:rFonts w:ascii="Calibri" w:hAnsi="Calibri" w:cs="Calibri"/>
    </w:rPr>
  </w:style>
  <w:style w:type="paragraph" w:customStyle="1" w:styleId="13">
    <w:name w:val="index 5_d4acd735-57bc-401c-91e6-12a97d3d3b3f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1542</Words>
  <Characters>1578</Characters>
  <Lines>82</Lines>
  <Paragraphs>22</Paragraphs>
  <TotalTime>1</TotalTime>
  <ScaleCrop>false</ScaleCrop>
  <LinksUpToDate>false</LinksUpToDate>
  <CharactersWithSpaces>1578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2024-06-28T07:09:00Z</dcterms:created>
  <dc:creator>七月上</dc:creator>
  <cp:lastModifiedBy>若晨曦~兮与若离</cp:lastModifiedBy>
  <cp:lastPrinted>2024-08-05T21:51:00Z</cp:lastPrinted>
  <dcterms:modified xsi:type="dcterms:W3CDTF">2025-04-29T02:29:30Z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33704f8e693b468282912027ee591cfb_23</vt:lpwstr>
  </property>
  <property fmtid="{D5CDD505-2E9C-101B-9397-08002B2CF9AE}" pid="4" name="KSOTemplateDocerSaveRecord">
    <vt:lpwstr>eyJoZGlkIjoiNDc4NWI0M2UzYmUzYTcxYzVhNTg3NjJmNjEwOTYwYTYiLCJ1c2VySWQiOiIyNTc2NDU2NTIifQ==</vt:lpwstr>
  </property>
</Properties>
</file>